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center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ACTA DE ACEPTACIÓN 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17.0" w:type="dxa"/>
        <w:jc w:val="left"/>
        <w:tblInd w:w="-7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17"/>
        <w:tblGridChange w:id="0">
          <w:tblGrid>
            <w:gridCol w:w="9917"/>
          </w:tblGrid>
        </w:tblGridChange>
      </w:tblGrid>
      <w:tr>
        <w:trPr>
          <w:cantSplit w:val="0"/>
          <w:trHeight w:val="282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DESCRIPCIÓN DEL PROGRAMA</w:t>
            </w:r>
          </w:p>
        </w:tc>
      </w:tr>
      <w:tr>
        <w:trPr>
          <w:cantSplit w:val="0"/>
          <w:trHeight w:val="387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Fortalecimiento de las competencias comunicativas en inglés de los prestadores turísticos del Distrito de Santa Marta.</w:t>
            </w:r>
          </w:p>
        </w:tc>
      </w:tr>
    </w:tbl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43.0" w:type="dxa"/>
        <w:jc w:val="left"/>
        <w:tblInd w:w="-74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32"/>
        <w:gridCol w:w="2909"/>
        <w:gridCol w:w="3402"/>
        <w:tblGridChange w:id="0">
          <w:tblGrid>
            <w:gridCol w:w="3632"/>
            <w:gridCol w:w="2909"/>
            <w:gridCol w:w="3402"/>
          </w:tblGrid>
        </w:tblGridChange>
      </w:tblGrid>
      <w:tr>
        <w:trPr>
          <w:cantSplit w:val="0"/>
          <w:trHeight w:val="227" w:hRule="atLeast"/>
          <w:tblHeader w:val="0"/>
        </w:trPr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1"/>
                <w:smallCap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color w:val="000000"/>
                <w:sz w:val="22"/>
                <w:szCs w:val="22"/>
                <w:rtl w:val="0"/>
              </w:rPr>
              <w:t xml:space="preserve">DECLARACIÓN DE LA ACEPTACIÓN FORMAL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3"/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tabs>
                <w:tab w:val="left" w:pos="3435"/>
              </w:tabs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Por la presente se deja constancia que la estrategia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Fortalecimiento de las competencias comunicativas en inglés de los prestadores turísticos del Disrtrito de Santa Marta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 es aceptada y aprobada por usted.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3"/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tabs>
                <w:tab w:val="left" w:pos="3435"/>
              </w:tabs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tabs>
                <w:tab w:val="left" w:pos="3435"/>
              </w:tabs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Con la aceptación de la estrategia, usted se compromete a participar cumpliendo cada uno de los siguientes términos: 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tabs>
                <w:tab w:val="left" w:pos="745"/>
              </w:tabs>
              <w:ind w:left="720" w:hanging="360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Contar con la disposición para el desarrollo de cada uno de los talleres.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tabs>
                <w:tab w:val="left" w:pos="745"/>
              </w:tabs>
              <w:ind w:left="720" w:hanging="360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Disponer de 2 horas continúas dos veces por semana. El desarrollo de las clases será en el período establecido por el Instituto Distrital de Turismo de Santa Marta y la Universidad del Norte.</w:t>
            </w:r>
          </w:p>
          <w:p w:rsidR="00000000" w:rsidDel="00000000" w:rsidP="00000000" w:rsidRDefault="00000000" w:rsidRPr="00000000" w14:paraId="00000010">
            <w:pPr>
              <w:tabs>
                <w:tab w:val="left" w:pos="745"/>
              </w:tabs>
              <w:ind w:left="72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tabs>
                <w:tab w:val="left" w:pos="3435"/>
              </w:tabs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" w:hRule="atLeast"/>
          <w:tblHeader w:val="0"/>
        </w:trPr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b w:val="1"/>
                <w:smallCap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color w:val="000000"/>
                <w:sz w:val="22"/>
                <w:szCs w:val="22"/>
                <w:rtl w:val="0"/>
              </w:rPr>
              <w:t xml:space="preserve">OBSERVACIONES ADICIONALES</w:t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gridSpan w:val="3"/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Los horarios establecidos del proyecto serán enviados a su correo electrónico.</w:t>
            </w:r>
          </w:p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Favor marque a continuación el horario que se ajuste a su disponibilidad:</w:t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Martes y jueves 6:30 a.m. – 8:30 a.m.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Miércoles y viernes 6:30 a.m. – 8:30 am.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Martes y jueves 12.00 p.m. – 2:00 p.m.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Miércoles y viernes 12.00 p.m. – 2:00 p.m.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☐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Martes y jueves 6:00 p.m. – 8:00 p.m.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color w:val="000000"/>
                <w:sz w:val="22"/>
                <w:szCs w:val="22"/>
                <w:rtl w:val="0"/>
              </w:rPr>
              <w:t xml:space="preserve">ACEPTADO POR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b w:val="1"/>
                <w:smallCap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highlight w:val="yellow"/>
                <w:rtl w:val="0"/>
              </w:rPr>
              <w:t xml:space="preserve">X 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FIRMA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highlight w:val="yellow"/>
                <w:rtl w:val="0"/>
              </w:rPr>
              <w:t xml:space="preserve">X 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NOMBRE Y APELLIDO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highlight w:val="yellow"/>
                <w:rtl w:val="0"/>
              </w:rPr>
              <w:t xml:space="preserve">X 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FECHA</w:t>
            </w:r>
          </w:p>
        </w:tc>
      </w:tr>
    </w:tbl>
    <w:p w:rsidR="00000000" w:rsidDel="00000000" w:rsidP="00000000" w:rsidRDefault="00000000" w:rsidRPr="00000000" w14:paraId="0000002F">
      <w:pPr>
        <w:tabs>
          <w:tab w:val="left" w:pos="3784"/>
        </w:tabs>
        <w:rPr>
          <w:rFonts w:ascii="Arial" w:cs="Arial" w:eastAsia="Arial" w:hAnsi="Arial"/>
          <w:sz w:val="21"/>
          <w:szCs w:val="21"/>
        </w:rPr>
        <w:sectPr>
          <w:headerReference r:id="rId6" w:type="default"/>
          <w:headerReference r:id="rId7" w:type="even"/>
          <w:pgSz w:h="16834" w:w="11909" w:orient="portrait"/>
          <w:pgMar w:bottom="1560" w:top="721" w:left="1701" w:right="1701" w:header="720" w:footer="720"/>
          <w:pgNumType w:start="1"/>
        </w:sect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even"/>
      <w:type w:val="nextPage"/>
      <w:pgSz w:h="16834" w:w="11909" w:orient="portrait"/>
      <w:pgMar w:bottom="1560" w:top="721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Volkswagen-Serial"/>
  <w:font w:name="Noto Sans Symbols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10456.0" w:type="dxa"/>
      <w:jc w:val="center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3135"/>
      <w:gridCol w:w="4559"/>
      <w:gridCol w:w="2762"/>
      <w:tblGridChange w:id="0">
        <w:tblGrid>
          <w:gridCol w:w="3135"/>
          <w:gridCol w:w="4559"/>
          <w:gridCol w:w="2762"/>
        </w:tblGrid>
      </w:tblGridChange>
    </w:tblGrid>
    <w:tr>
      <w:trPr>
        <w:cantSplit w:val="0"/>
        <w:trHeight w:val="1131" w:hRule="atLeast"/>
        <w:tblHeader w:val="0"/>
      </w:trPr>
      <w:tc>
        <w:tcPr/>
        <w:p w:rsidR="00000000" w:rsidDel="00000000" w:rsidP="00000000" w:rsidRDefault="00000000" w:rsidRPr="00000000" w14:paraId="0000003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419"/>
              <w:tab w:val="right" w:pos="8838"/>
            </w:tabs>
            <w:spacing w:after="0" w:before="0" w:line="240" w:lineRule="auto"/>
            <w:ind w:left="426" w:right="0" w:hanging="426"/>
            <w:jc w:val="center"/>
            <w:rPr>
              <w:rFonts w:ascii="Volkswagen-Serial" w:cs="Volkswagen-Serial" w:eastAsia="Volkswagen-Serial" w:hAnsi="Volkswagen-Se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419"/>
              <w:tab w:val="right" w:pos="8838"/>
            </w:tabs>
            <w:spacing w:after="0" w:before="0" w:line="240" w:lineRule="auto"/>
            <w:ind w:left="426" w:right="0" w:hanging="426"/>
            <w:jc w:val="center"/>
            <w:rPr>
              <w:rFonts w:ascii="Volkswagen-Serial" w:cs="Volkswagen-Serial" w:eastAsia="Volkswagen-Serial" w:hAnsi="Volkswagen-Se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419"/>
              <w:tab w:val="right" w:pos="8838"/>
            </w:tabs>
            <w:spacing w:after="0" w:before="0" w:line="240" w:lineRule="auto"/>
            <w:ind w:left="0" w:right="0" w:firstLine="0"/>
            <w:jc w:val="center"/>
            <w:rPr>
              <w:rFonts w:ascii="Volkswagen-Serial" w:cs="Volkswagen-Serial" w:eastAsia="Volkswagen-Serial" w:hAnsi="Volkswagen-Se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419"/>
              <w:tab w:val="right" w:pos="8838"/>
            </w:tabs>
            <w:spacing w:after="0" w:before="0" w:line="240" w:lineRule="auto"/>
            <w:ind w:left="0" w:right="0" w:firstLine="0"/>
            <w:jc w:val="center"/>
            <w:rPr>
              <w:rFonts w:ascii="Volkswagen-Serial" w:cs="Volkswagen-Serial" w:eastAsia="Volkswagen-Serial" w:hAnsi="Volkswagen-Se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419"/>
              <w:tab w:val="right" w:pos="8838"/>
            </w:tabs>
            <w:spacing w:after="0" w:before="0" w:line="240" w:lineRule="auto"/>
            <w:ind w:left="0" w:right="0" w:firstLine="0"/>
            <w:jc w:val="center"/>
            <w:rPr>
              <w:rFonts w:ascii="Volkswagen-Serial" w:cs="Volkswagen-Serial" w:eastAsia="Volkswagen-Serial" w:hAnsi="Volkswagen-Se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Volkswagen-Serial" w:cs="Volkswagen-Serial" w:eastAsia="Volkswagen-Serial" w:hAnsi="Volkswagen-Se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FORMATO DE ACEPTACION PROYECTO</w:t>
          </w:r>
        </w:p>
      </w:tc>
      <w:tc>
        <w:tcPr/>
        <w:p w:rsidR="00000000" w:rsidDel="00000000" w:rsidP="00000000" w:rsidRDefault="00000000" w:rsidRPr="00000000" w14:paraId="00000037">
          <w:pPr>
            <w:rPr>
              <w:rFonts w:ascii="Volkswagen-Serial" w:cs="Volkswagen-Serial" w:eastAsia="Volkswagen-Serial" w:hAnsi="Volkswagen-Serial"/>
            </w:rPr>
          </w:pPr>
          <w:r w:rsidDel="00000000" w:rsidR="00000000" w:rsidRPr="00000000">
            <w:rPr>
              <w:rFonts w:ascii="Volkswagen-Serial" w:cs="Volkswagen-Serial" w:eastAsia="Volkswagen-Serial" w:hAnsi="Volkswagen-Serial"/>
              <w:b w:val="1"/>
            </w:rPr>
            <w:drawing>
              <wp:inline distB="114300" distT="114300" distL="114300" distR="114300">
                <wp:extent cx="1215110" cy="580849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5110" cy="58084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Volkswagen-Serial" w:cs="Volkswagen-Serial" w:eastAsia="Volkswagen-Serial" w:hAnsi="Volkswagen-Se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olkswagen-Serial" w:cs="Volkswagen-Serial" w:eastAsia="Volkswagen-Serial" w:hAnsi="Volkswagen-Se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377190</wp:posOffset>
          </wp:positionH>
          <wp:positionV relativeFrom="page">
            <wp:posOffset>574040</wp:posOffset>
          </wp:positionV>
          <wp:extent cx="2211070" cy="61912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11070" cy="6191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Volkswagen-Serial" w:cs="Volkswagen-Serial" w:eastAsia="Volkswagen-Serial" w:hAnsi="Volkswagen-Se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both"/>
    </w:pPr>
    <w:rPr>
      <w:rFonts w:ascii="Arial" w:cs="Arial" w:eastAsia="Arial" w:hAnsi="Arial"/>
      <w:b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</w:pPr>
    <w:rPr>
      <w:b w:val="1"/>
    </w:rPr>
  </w:style>
  <w:style w:type="paragraph" w:styleId="Heading3">
    <w:name w:val="heading 3"/>
    <w:basedOn w:val="Normal"/>
    <w:next w:val="Normal"/>
    <w:pPr>
      <w:keepNext w:val="1"/>
      <w:widowControl w:val="0"/>
      <w:tabs>
        <w:tab w:val="left" w:pos="204"/>
      </w:tabs>
      <w:jc w:val="both"/>
    </w:pPr>
    <w:rPr>
      <w:rFonts w:ascii="Arial" w:cs="Arial" w:eastAsia="Arial" w:hAnsi="Arial"/>
      <w:b w:val="1"/>
      <w:i w:val="1"/>
      <w:sz w:val="22"/>
      <w:szCs w:val="22"/>
    </w:rPr>
  </w:style>
  <w:style w:type="paragraph" w:styleId="Heading4">
    <w:name w:val="heading 4"/>
    <w:basedOn w:val="Normal"/>
    <w:next w:val="Normal"/>
    <w:pPr>
      <w:keepNext w:val="1"/>
      <w:ind w:right="360"/>
      <w:jc w:val="center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4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